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6BD141F1" w:rsidR="00825F54" w:rsidRDefault="00285C1B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55DBBC67" wp14:editId="6C5698BF">
            <wp:extent cx="5756910" cy="3098165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323" t="-8547" r="-19248" b="-7275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0E2EC" w14:textId="77777777" w:rsidR="00285C1B" w:rsidRDefault="00285C1B" w:rsidP="00285C1B">
      <w:pPr>
        <w:rPr>
          <w:rFonts w:cstheme="minorHAnsi"/>
          <w:sz w:val="22"/>
          <w:szCs w:val="22"/>
          <w:lang w:val="en-US"/>
        </w:rPr>
      </w:pPr>
    </w:p>
    <w:p w14:paraId="680E40CA" w14:textId="77777777" w:rsidR="00285C1B" w:rsidRDefault="00285C1B" w:rsidP="00285C1B">
      <w:pPr>
        <w:rPr>
          <w:rFonts w:cstheme="minorHAnsi"/>
          <w:sz w:val="22"/>
          <w:szCs w:val="22"/>
          <w:lang w:val="en-US"/>
        </w:rPr>
      </w:pPr>
    </w:p>
    <w:p w14:paraId="47438092" w14:textId="79F7C79D" w:rsidR="00E87FD9" w:rsidRPr="00331312" w:rsidRDefault="00E87FD9" w:rsidP="00F50802">
      <w:pPr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</w:pPr>
      <w:r w:rsidRPr="00331312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TC NIESS</w:t>
      </w:r>
      <w:r w:rsidR="002515E0" w:rsidRPr="00331312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 xml:space="preserve">ING </w:t>
      </w:r>
      <w:r w:rsidR="004963AC" w:rsidRPr="00331312">
        <w:rPr>
          <w:rFonts w:ascii="TheSans C5 Light" w:hAnsi="TheSans C5 Light" w:cs="Calibri"/>
          <w:sz w:val="36"/>
          <w:szCs w:val="36"/>
          <w:lang w:val="en-US"/>
        </w:rPr>
        <w:t>UNITA</w:t>
      </w:r>
    </w:p>
    <w:p w14:paraId="06D982DA" w14:textId="77777777" w:rsidR="00E87FD9" w:rsidRPr="00331312" w:rsidRDefault="00E87FD9" w:rsidP="00F50802">
      <w:pPr>
        <w:rPr>
          <w:rFonts w:ascii="TheSans C5 Light" w:hAnsi="TheSans C5 Light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10EDD475" w:rsidR="00F50802" w:rsidRPr="00331312" w:rsidRDefault="00771614" w:rsidP="00F50802">
      <w:pPr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</w:pPr>
      <w:r w:rsidRPr="00331312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NIESSIN</w:t>
      </w:r>
      <w:r w:rsidR="00AA5C29" w:rsidRPr="00331312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 xml:space="preserve">G </w:t>
      </w:r>
      <w:r w:rsidR="004963AC" w:rsidRPr="00331312">
        <w:rPr>
          <w:rFonts w:ascii="TheSans C5 Bold" w:hAnsi="TheSans C5 Bold" w:cs="Calibri"/>
          <w:sz w:val="40"/>
          <w:szCs w:val="40"/>
          <w:lang w:val="en-US"/>
        </w:rPr>
        <w:t>UNITA</w:t>
      </w:r>
    </w:p>
    <w:p w14:paraId="611243D0" w14:textId="77777777" w:rsidR="00312476" w:rsidRPr="00331312" w:rsidRDefault="00312476" w:rsidP="00E87FD9">
      <w:pPr>
        <w:ind w:right="2268"/>
        <w:rPr>
          <w:rFonts w:ascii="TheSans C5 Light" w:hAnsi="TheSans C5 Light" w:cs="Calibri"/>
          <w:b/>
          <w:bCs/>
          <w:color w:val="000000" w:themeColor="text1"/>
          <w:sz w:val="28"/>
          <w:lang w:val="en-US"/>
        </w:rPr>
      </w:pPr>
    </w:p>
    <w:p w14:paraId="0B6E5287" w14:textId="77777777" w:rsidR="009B6607" w:rsidRPr="00331312" w:rsidRDefault="009B6607" w:rsidP="00E87FD9">
      <w:pPr>
        <w:ind w:right="2268"/>
        <w:rPr>
          <w:rFonts w:ascii="TheSans C5 Light" w:hAnsi="TheSans C5 Light" w:cs="Calibri"/>
          <w:color w:val="000000" w:themeColor="text1"/>
          <w:sz w:val="22"/>
          <w:szCs w:val="22"/>
          <w:lang w:val="en-US"/>
        </w:rPr>
      </w:pPr>
    </w:p>
    <w:p w14:paraId="7488AFC0" w14:textId="5F350555" w:rsidR="00E16662" w:rsidRPr="00331312" w:rsidRDefault="00D8246A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</w:pPr>
      <w:r w:rsidRPr="00331312"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  <w:t>DESCRIPTION</w:t>
      </w:r>
    </w:p>
    <w:p w14:paraId="310CBDEF" w14:textId="77777777" w:rsidR="004963AC" w:rsidRPr="00331312" w:rsidRDefault="004963AC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proofErr w:type="spellStart"/>
      <w:r w:rsidRPr="00331312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331312">
        <w:rPr>
          <w:rFonts w:ascii="TheSans C5 Light" w:hAnsi="TheSans C5 Light" w:cs="Calibri"/>
          <w:sz w:val="22"/>
          <w:szCs w:val="22"/>
          <w:lang w:val="en-US"/>
        </w:rPr>
        <w:t xml:space="preserve"> Unita wedding bands are manufactured with the classic oval wedding ring profile. The rings are available in widths starting from 3 mm up to 6 mm, in Platinum and all </w:t>
      </w:r>
      <w:proofErr w:type="spellStart"/>
      <w:r w:rsidRPr="00331312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331312">
        <w:rPr>
          <w:rFonts w:ascii="TheSans C5 Light" w:hAnsi="TheSans C5 Light" w:cs="Calibri"/>
          <w:sz w:val="22"/>
          <w:szCs w:val="22"/>
          <w:lang w:val="en-US"/>
        </w:rPr>
        <w:t xml:space="preserve"> Gold Colors in the textures Gloss or Satin.</w:t>
      </w:r>
    </w:p>
    <w:p w14:paraId="67B015E9" w14:textId="779F304C" w:rsidR="00922976" w:rsidRPr="00331312" w:rsidRDefault="004963AC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331312">
        <w:rPr>
          <w:rFonts w:ascii="TheSans C5 Light" w:hAnsi="TheSans C5 Light" w:cs="Calibri"/>
          <w:sz w:val="22"/>
          <w:szCs w:val="22"/>
          <w:lang w:val="en-US"/>
        </w:rPr>
        <w:t>The rings can be inserted into one another at the recess and separated again. At the same time, the incision forms a sophisticated optical feature of this wedding ring for couples who love special design and appreciate the Bauhaus maxim „form follows function”. A ring resizing is not possible.</w:t>
      </w:r>
    </w:p>
    <w:p w14:paraId="51E6218E" w14:textId="77777777" w:rsidR="004963AC" w:rsidRPr="00331312" w:rsidRDefault="004963AC" w:rsidP="008A490D">
      <w:pPr>
        <w:tabs>
          <w:tab w:val="left" w:pos="3686"/>
        </w:tabs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0BD9E87F" w14:textId="00E2D72E" w:rsidR="00E16662" w:rsidRPr="00331312" w:rsidRDefault="00287B61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331312">
        <w:rPr>
          <w:rFonts w:ascii="TheSans C5 Bold" w:hAnsi="TheSans C5 Bold" w:cs="Calibri"/>
          <w:sz w:val="22"/>
          <w:szCs w:val="22"/>
          <w:lang w:val="en-US"/>
        </w:rPr>
        <w:t>COMMENT</w:t>
      </w:r>
    </w:p>
    <w:p w14:paraId="1BBE289B" w14:textId="77777777" w:rsidR="004963AC" w:rsidRPr="00331312" w:rsidRDefault="004963AC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proofErr w:type="spellStart"/>
      <w:r w:rsidRPr="00331312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331312">
        <w:rPr>
          <w:rFonts w:ascii="TheSans C5 Light" w:hAnsi="TheSans C5 Light" w:cs="Calibri"/>
          <w:sz w:val="22"/>
          <w:szCs w:val="22"/>
          <w:lang w:val="en-US"/>
        </w:rPr>
        <w:t xml:space="preserve"> Unita wedding rings are ingeniously cut; the arrow-shaped recess gives the rings their unusual and characteristic appearance.</w:t>
      </w:r>
    </w:p>
    <w:p w14:paraId="3A2ACF81" w14:textId="77777777" w:rsidR="004963AC" w:rsidRPr="00331312" w:rsidRDefault="004963AC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331312">
        <w:rPr>
          <w:rFonts w:ascii="TheSans C5 Light" w:hAnsi="TheSans C5 Light" w:cs="Calibri"/>
          <w:sz w:val="22"/>
          <w:szCs w:val="22"/>
          <w:lang w:val="en-US"/>
        </w:rPr>
        <w:t>The two rings of a wedding ring pair can be playfully put together and removed again. This is a game with a deeper background, because the images created this way correspond to the idea of connection and commitment.</w:t>
      </w:r>
    </w:p>
    <w:p w14:paraId="3BB7D822" w14:textId="77777777" w:rsidR="004963AC" w:rsidRPr="00331312" w:rsidRDefault="004963AC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331312">
        <w:rPr>
          <w:rFonts w:ascii="TheSans C5 Light" w:hAnsi="TheSans C5 Light" w:cs="Calibri"/>
          <w:sz w:val="22"/>
          <w:szCs w:val="22"/>
          <w:lang w:val="en-US"/>
        </w:rPr>
        <w:t>Intertwined, the rings seem to form a unity. There is almost a little riddle: How will they be wearable? If we pull them apart, an eight is created.</w:t>
      </w:r>
    </w:p>
    <w:p w14:paraId="518A923D" w14:textId="718CA58C" w:rsidR="004963AC" w:rsidRPr="00331312" w:rsidRDefault="004963AC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331312">
        <w:rPr>
          <w:rFonts w:ascii="TheSans C5 Light" w:hAnsi="TheSans C5 Light" w:cs="Calibri"/>
          <w:sz w:val="22"/>
          <w:szCs w:val="22"/>
          <w:lang w:val="en-US"/>
        </w:rPr>
        <w:t>The sidewards turned eight, ∞, has neither beginning nor end: a perfect sign of infinity. Each of the two Niessing Unita wedding rings forms one half of the symbol; together they form a whole.</w:t>
      </w:r>
    </w:p>
    <w:p w14:paraId="7DA67300" w14:textId="77777777" w:rsidR="00285BCD" w:rsidRDefault="00285BC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/>
          <w:lang w:val="en-US"/>
        </w:rPr>
      </w:pPr>
    </w:p>
    <w:p w14:paraId="3436E9B5" w14:textId="77777777" w:rsidR="00285BCD" w:rsidRDefault="00285BC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/>
          <w:lang w:val="en-US"/>
        </w:rPr>
      </w:pPr>
    </w:p>
    <w:p w14:paraId="47200622" w14:textId="77777777" w:rsidR="00285BCD" w:rsidRDefault="00285BC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/>
          <w:lang w:val="en-US"/>
        </w:rPr>
      </w:pPr>
    </w:p>
    <w:p w14:paraId="094DA936" w14:textId="39B09A66" w:rsidR="00957DF3" w:rsidRPr="00331312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331312">
        <w:rPr>
          <w:rFonts w:ascii="TheSans C5 Bold" w:hAnsi="TheSans C5 Bold" w:cs="Calibri"/>
          <w:sz w:val="22"/>
          <w:szCs w:val="22"/>
          <w:lang w:val="en-US"/>
        </w:rPr>
        <w:t>ESSENCE</w:t>
      </w:r>
    </w:p>
    <w:p w14:paraId="4D2523C0" w14:textId="27FCA130" w:rsidR="00790BA1" w:rsidRPr="00331312" w:rsidRDefault="004963AC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  <w:r w:rsidRPr="00331312">
        <w:rPr>
          <w:rFonts w:ascii="TheSans C5 Light" w:hAnsi="TheSans C5 Light" w:cs="Calibri"/>
          <w:sz w:val="22"/>
          <w:szCs w:val="22"/>
          <w:lang w:val="en-US"/>
        </w:rPr>
        <w:t>The wedding band Niessing Unita tells the story of holding on and letting go. Everyone can be without the other. But only together do they become an image of infinity.</w:t>
      </w:r>
    </w:p>
    <w:sectPr w:rsidR="00790BA1" w:rsidRPr="00331312" w:rsidSect="00513F42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EE9B" w14:textId="77777777" w:rsidR="00513F42" w:rsidRDefault="00513F42" w:rsidP="001A7830">
      <w:r>
        <w:separator/>
      </w:r>
    </w:p>
  </w:endnote>
  <w:endnote w:type="continuationSeparator" w:id="0">
    <w:p w14:paraId="24FFD439" w14:textId="77777777" w:rsidR="00513F42" w:rsidRDefault="00513F42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30F6" w14:textId="77777777" w:rsidR="00513F42" w:rsidRDefault="00513F42" w:rsidP="001A7830">
      <w:r>
        <w:separator/>
      </w:r>
    </w:p>
  </w:footnote>
  <w:footnote w:type="continuationSeparator" w:id="0">
    <w:p w14:paraId="5577BA67" w14:textId="77777777" w:rsidR="00513F42" w:rsidRDefault="00513F42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7EE"/>
    <w:multiLevelType w:val="hybridMultilevel"/>
    <w:tmpl w:val="171A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6"/>
  </w:num>
  <w:num w:numId="2" w16cid:durableId="234247766">
    <w:abstractNumId w:val="12"/>
  </w:num>
  <w:num w:numId="3" w16cid:durableId="1926065224">
    <w:abstractNumId w:val="9"/>
  </w:num>
  <w:num w:numId="4" w16cid:durableId="260918215">
    <w:abstractNumId w:val="10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8"/>
  </w:num>
  <w:num w:numId="8" w16cid:durableId="1038703632">
    <w:abstractNumId w:val="5"/>
  </w:num>
  <w:num w:numId="9" w16cid:durableId="275140357">
    <w:abstractNumId w:val="7"/>
  </w:num>
  <w:num w:numId="10" w16cid:durableId="1200776231">
    <w:abstractNumId w:val="0"/>
  </w:num>
  <w:num w:numId="11" w16cid:durableId="433281118">
    <w:abstractNumId w:val="11"/>
  </w:num>
  <w:num w:numId="12" w16cid:durableId="115296281">
    <w:abstractNumId w:val="4"/>
  </w:num>
  <w:num w:numId="13" w16cid:durableId="21851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2F13"/>
    <w:rsid w:val="001278A5"/>
    <w:rsid w:val="00131731"/>
    <w:rsid w:val="001356D4"/>
    <w:rsid w:val="00146CF7"/>
    <w:rsid w:val="001A7830"/>
    <w:rsid w:val="001B6DAE"/>
    <w:rsid w:val="001B736B"/>
    <w:rsid w:val="002179D7"/>
    <w:rsid w:val="0022781B"/>
    <w:rsid w:val="00242E71"/>
    <w:rsid w:val="002515E0"/>
    <w:rsid w:val="00252462"/>
    <w:rsid w:val="002532E7"/>
    <w:rsid w:val="00257EA8"/>
    <w:rsid w:val="00280978"/>
    <w:rsid w:val="00285481"/>
    <w:rsid w:val="00285BCD"/>
    <w:rsid w:val="00285C1B"/>
    <w:rsid w:val="00287B61"/>
    <w:rsid w:val="00296E91"/>
    <w:rsid w:val="002B52EA"/>
    <w:rsid w:val="002D5941"/>
    <w:rsid w:val="002F7E1E"/>
    <w:rsid w:val="00303EEB"/>
    <w:rsid w:val="00312476"/>
    <w:rsid w:val="00317BDE"/>
    <w:rsid w:val="00331312"/>
    <w:rsid w:val="003756B9"/>
    <w:rsid w:val="0039432A"/>
    <w:rsid w:val="003D346B"/>
    <w:rsid w:val="00403B87"/>
    <w:rsid w:val="00420851"/>
    <w:rsid w:val="00470B16"/>
    <w:rsid w:val="00476042"/>
    <w:rsid w:val="004963AC"/>
    <w:rsid w:val="004D15EF"/>
    <w:rsid w:val="004F442D"/>
    <w:rsid w:val="00510908"/>
    <w:rsid w:val="00513F42"/>
    <w:rsid w:val="00532A91"/>
    <w:rsid w:val="0055490F"/>
    <w:rsid w:val="00581E86"/>
    <w:rsid w:val="005A311A"/>
    <w:rsid w:val="005C53FB"/>
    <w:rsid w:val="005C69AD"/>
    <w:rsid w:val="00634740"/>
    <w:rsid w:val="00665B56"/>
    <w:rsid w:val="006A55CE"/>
    <w:rsid w:val="00712BBE"/>
    <w:rsid w:val="00737181"/>
    <w:rsid w:val="00743526"/>
    <w:rsid w:val="00771614"/>
    <w:rsid w:val="00790BA1"/>
    <w:rsid w:val="007C1B4E"/>
    <w:rsid w:val="007E1349"/>
    <w:rsid w:val="00823A03"/>
    <w:rsid w:val="00825F54"/>
    <w:rsid w:val="00870173"/>
    <w:rsid w:val="0087222F"/>
    <w:rsid w:val="00873769"/>
    <w:rsid w:val="00896309"/>
    <w:rsid w:val="008A490D"/>
    <w:rsid w:val="008C13D2"/>
    <w:rsid w:val="00922976"/>
    <w:rsid w:val="00956BC5"/>
    <w:rsid w:val="00957DF3"/>
    <w:rsid w:val="00973075"/>
    <w:rsid w:val="00985ED4"/>
    <w:rsid w:val="009B114B"/>
    <w:rsid w:val="009B6607"/>
    <w:rsid w:val="009C49C0"/>
    <w:rsid w:val="009D573A"/>
    <w:rsid w:val="00A15CA1"/>
    <w:rsid w:val="00A161AC"/>
    <w:rsid w:val="00A31854"/>
    <w:rsid w:val="00A503A1"/>
    <w:rsid w:val="00A93C3E"/>
    <w:rsid w:val="00AA5C29"/>
    <w:rsid w:val="00AB6A50"/>
    <w:rsid w:val="00AB7A33"/>
    <w:rsid w:val="00AD3275"/>
    <w:rsid w:val="00B61906"/>
    <w:rsid w:val="00B864B0"/>
    <w:rsid w:val="00BE2D3A"/>
    <w:rsid w:val="00C07436"/>
    <w:rsid w:val="00C53C7D"/>
    <w:rsid w:val="00D03E6C"/>
    <w:rsid w:val="00D11A09"/>
    <w:rsid w:val="00D140B4"/>
    <w:rsid w:val="00D369F2"/>
    <w:rsid w:val="00D8246A"/>
    <w:rsid w:val="00DD268E"/>
    <w:rsid w:val="00E00665"/>
    <w:rsid w:val="00E02155"/>
    <w:rsid w:val="00E16662"/>
    <w:rsid w:val="00E21DE2"/>
    <w:rsid w:val="00E50374"/>
    <w:rsid w:val="00E72C87"/>
    <w:rsid w:val="00E87FD9"/>
    <w:rsid w:val="00EB4AF9"/>
    <w:rsid w:val="00EB70C2"/>
    <w:rsid w:val="00F314DE"/>
    <w:rsid w:val="00F329FA"/>
    <w:rsid w:val="00F50802"/>
    <w:rsid w:val="00F60CF5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2</cp:revision>
  <cp:lastPrinted>2024-02-15T07:18:00Z</cp:lastPrinted>
  <dcterms:created xsi:type="dcterms:W3CDTF">2024-03-11T12:52:00Z</dcterms:created>
  <dcterms:modified xsi:type="dcterms:W3CDTF">2024-03-11T12:52:00Z</dcterms:modified>
</cp:coreProperties>
</file>