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493B547" w:rsidR="00825F54" w:rsidRDefault="00825F54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019E11C1" wp14:editId="181049E3">
            <wp:extent cx="5756910" cy="3098772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9" t="32285" r="-1526" b="10071"/>
                    <a:stretch/>
                  </pic:blipFill>
                  <pic:spPr bwMode="auto">
                    <a:xfrm>
                      <a:off x="0" y="0"/>
                      <a:ext cx="5756910" cy="30987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7954F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59699FAB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374D34D4" w14:textId="77777777" w:rsidR="00825F54" w:rsidRDefault="00825F54" w:rsidP="00F50802">
      <w:pPr>
        <w:rPr>
          <w:rFonts w:cstheme="minorHAnsi"/>
          <w:sz w:val="22"/>
          <w:szCs w:val="22"/>
          <w:lang w:val="en-US"/>
        </w:rPr>
      </w:pPr>
    </w:p>
    <w:p w14:paraId="6DE8621E" w14:textId="7E3B040F" w:rsidR="00E6330D" w:rsidRDefault="00E6330D" w:rsidP="00F50802">
      <w:pPr>
        <w:rPr>
          <w:rFonts w:cstheme="minorHAnsi"/>
          <w:kern w:val="0"/>
          <w:sz w:val="22"/>
          <w:szCs w:val="22"/>
          <w:lang w:val="en-US"/>
          <w14:ligatures w14:val="none"/>
        </w:rPr>
      </w:pPr>
      <w:r>
        <w:rPr>
          <w:rFonts w:cstheme="minorHAnsi"/>
          <w:kern w:val="0"/>
          <w:sz w:val="22"/>
          <w:szCs w:val="22"/>
          <w:lang w:val="en-US"/>
          <w14:ligatures w14:val="none"/>
        </w:rPr>
        <w:t>T</w:t>
      </w:r>
      <w:r>
        <w:rPr>
          <w:rFonts w:cstheme="minorHAnsi"/>
          <w:kern w:val="0"/>
          <w:sz w:val="22"/>
          <w:szCs w:val="22"/>
          <w:lang w:val="en-US"/>
          <w14:ligatures w14:val="none"/>
        </w:rPr>
        <w:t>C</w:t>
      </w:r>
      <w:r>
        <w:rPr>
          <w:rFonts w:cstheme="minorHAnsi"/>
          <w:kern w:val="0"/>
          <w:sz w:val="22"/>
          <w:szCs w:val="22"/>
          <w:lang w:val="en-US"/>
          <w14:ligatures w14:val="none"/>
        </w:rPr>
        <w:t xml:space="preserve"> NIESSING COLETTE C SETARIO </w:t>
      </w:r>
    </w:p>
    <w:p w14:paraId="0BA26664" w14:textId="6EF2A672" w:rsidR="00F50802" w:rsidRPr="000263E2" w:rsidRDefault="00771614" w:rsidP="00F50802">
      <w:pPr>
        <w:rPr>
          <w:rFonts w:ascii="TheSans C5 ExtraBold" w:hAnsi="TheSans C5 ExtraBold" w:cs="Calibri"/>
          <w:color w:val="3A3A3A" w:themeColor="background2" w:themeShade="40"/>
          <w:sz w:val="40"/>
          <w:szCs w:val="40"/>
          <w:lang w:val="en-US"/>
        </w:rPr>
      </w:pPr>
      <w:r w:rsidRPr="000263E2">
        <w:rPr>
          <w:rFonts w:ascii="TheSans C5 ExtraBold" w:hAnsi="TheSans C5 ExtraBold" w:cs="Calibri"/>
          <w:color w:val="3A3A3A" w:themeColor="background2" w:themeShade="40"/>
          <w:sz w:val="40"/>
          <w:szCs w:val="40"/>
          <w:lang w:val="en-US"/>
        </w:rPr>
        <w:t xml:space="preserve">NIESSING COLETTE </w:t>
      </w:r>
      <w:r w:rsidR="00113D32" w:rsidRPr="000263E2">
        <w:rPr>
          <w:rFonts w:ascii="TheSans C5 ExtraBold" w:hAnsi="TheSans C5 ExtraBold" w:cs="Calibri"/>
          <w:color w:val="3A3A3A" w:themeColor="background2" w:themeShade="40"/>
          <w:sz w:val="40"/>
          <w:szCs w:val="40"/>
          <w:lang w:val="en-US"/>
        </w:rPr>
        <w:t xml:space="preserve">C </w:t>
      </w:r>
      <w:r w:rsidR="000E2266" w:rsidRPr="000263E2">
        <w:rPr>
          <w:rFonts w:ascii="TheSans C5 ExtraBold" w:hAnsi="TheSans C5 ExtraBold" w:cs="Calibri"/>
          <w:color w:val="3A3A3A" w:themeColor="background2" w:themeShade="40"/>
          <w:sz w:val="40"/>
          <w:szCs w:val="40"/>
          <w:lang w:val="en-US"/>
        </w:rPr>
        <w:t>SETARIO</w:t>
      </w:r>
    </w:p>
    <w:p w14:paraId="20F15F18" w14:textId="77777777" w:rsidR="00420851" w:rsidRPr="000263E2" w:rsidRDefault="00420851" w:rsidP="00F50802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90B381A" w14:textId="2A6752B3" w:rsidR="000E2266" w:rsidRPr="000E2266" w:rsidRDefault="000E2266" w:rsidP="000E2266">
      <w:pPr>
        <w:ind w:right="567"/>
        <w:outlineLvl w:val="0"/>
        <w:rPr>
          <w:rFonts w:ascii="TheSans C5 Bold" w:hAnsi="TheSans C5 Bold" w:cstheme="minorHAnsi"/>
          <w:color w:val="3A3A3A" w:themeColor="background2" w:themeShade="40"/>
          <w:sz w:val="22"/>
          <w:szCs w:val="22"/>
          <w:lang w:val="en-US"/>
        </w:rPr>
      </w:pPr>
      <w:r w:rsidRPr="000E2266">
        <w:rPr>
          <w:rFonts w:ascii="TheSans C5 Bold" w:hAnsi="TheSans C5 Bold" w:cstheme="minorHAnsi"/>
          <w:color w:val="3A3A3A" w:themeColor="background2" w:themeShade="40"/>
          <w:sz w:val="22"/>
          <w:szCs w:val="22"/>
          <w:lang w:val="en-US"/>
        </w:rPr>
        <w:t>DISCOVER THE MAGICAL KISS OF COLOR</w:t>
      </w:r>
    </w:p>
    <w:p w14:paraId="1A3669E7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Immerse yourself in the fascinating world of colors with the new Colette C </w:t>
      </w:r>
      <w:proofErr w:type="spellStart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Setario</w:t>
      </w:r>
      <w:proofErr w:type="spellEnd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pendant. This unique charm pendant is inspired by the famous </w:t>
      </w:r>
      <w:proofErr w:type="spellStart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Niessing</w:t>
      </w:r>
      <w:proofErr w:type="spellEnd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jewelry classic </w:t>
      </w:r>
      <w:proofErr w:type="spellStart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Setario</w:t>
      </w:r>
      <w:proofErr w:type="spellEnd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, which has undergone a modern interpretation in its anniversary year.</w:t>
      </w:r>
    </w:p>
    <w:p w14:paraId="34897918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</w:p>
    <w:p w14:paraId="18F74DB6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The Colette C </w:t>
      </w:r>
      <w:proofErr w:type="spellStart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Setario</w:t>
      </w:r>
      <w:proofErr w:type="spellEnd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charms are the perfect way to add a joyful splash of color to your Colette C charm collection. The intricate rings made of gold or platinum, in combination with exclusive enamel colors, add colorful accents to your Colette C bracelet.</w:t>
      </w:r>
    </w:p>
    <w:p w14:paraId="626CF73D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</w:p>
    <w:p w14:paraId="0955BAE0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You can combine the </w:t>
      </w:r>
      <w:proofErr w:type="spellStart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Setario</w:t>
      </w:r>
      <w:proofErr w:type="spellEnd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pendant with other Colette C charms. The variety of colors will inspire you to create a unique piece of jewelry every day.</w:t>
      </w:r>
    </w:p>
    <w:p w14:paraId="38EEE370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</w:p>
    <w:p w14:paraId="3F982524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Discover the magical versatility of Colette C </w:t>
      </w:r>
      <w:proofErr w:type="spellStart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Setario</w:t>
      </w:r>
      <w:proofErr w:type="spellEnd"/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 xml:space="preserve"> – a tribute to the interplay of colors and shapes. </w:t>
      </w:r>
    </w:p>
    <w:p w14:paraId="4AD5ADAB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</w:p>
    <w:p w14:paraId="02745FED" w14:textId="77777777" w:rsidR="000263E2" w:rsidRPr="000263E2" w:rsidRDefault="000263E2" w:rsidP="000263E2">
      <w:pPr>
        <w:ind w:right="567"/>
        <w:outlineLvl w:val="0"/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</w:pPr>
      <w:r w:rsidRPr="000263E2">
        <w:rPr>
          <w:rFonts w:ascii="TheSans C5 Light" w:hAnsi="TheSans C5 Light" w:cstheme="minorHAnsi"/>
          <w:color w:val="3A3A3A" w:themeColor="background2" w:themeShade="40"/>
          <w:sz w:val="22"/>
          <w:szCs w:val="22"/>
          <w:lang w:val="en-US"/>
        </w:rPr>
        <w:t>Collect, explore – and discover the magical kiss of color!</w:t>
      </w:r>
    </w:p>
    <w:p w14:paraId="0BBD78FA" w14:textId="77777777" w:rsidR="00665B56" w:rsidRPr="000E2266" w:rsidRDefault="00665B56" w:rsidP="00F50802">
      <w:pPr>
        <w:rPr>
          <w:rFonts w:ascii="Calibri" w:hAnsi="Calibri" w:cs="Calibri"/>
          <w:b/>
          <w:bCs/>
          <w:color w:val="3A3A3A" w:themeColor="background2" w:themeShade="40"/>
          <w:sz w:val="22"/>
          <w:szCs w:val="22"/>
          <w:lang w:val="en-US"/>
        </w:rPr>
      </w:pPr>
    </w:p>
    <w:p w14:paraId="58C2FAEF" w14:textId="77777777" w:rsidR="00AB53DA" w:rsidRPr="00AB53DA" w:rsidRDefault="00AB53DA" w:rsidP="001021F6">
      <w:pPr>
        <w:rPr>
          <w:rFonts w:ascii="TheSans C5 Bold" w:hAnsi="TheSans C5 Bold" w:cs="Calibri"/>
          <w:color w:val="3A3A3A" w:themeColor="background2" w:themeShade="40"/>
          <w:sz w:val="22"/>
          <w:szCs w:val="22"/>
          <w:lang w:val="en-US"/>
        </w:rPr>
      </w:pPr>
    </w:p>
    <w:sectPr w:rsidR="00AB53DA" w:rsidRPr="00AB53DA" w:rsidSect="00975153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A917" w14:textId="77777777" w:rsidR="00975153" w:rsidRDefault="00975153" w:rsidP="001A7830">
      <w:r>
        <w:separator/>
      </w:r>
    </w:p>
  </w:endnote>
  <w:endnote w:type="continuationSeparator" w:id="0">
    <w:p w14:paraId="105E3519" w14:textId="77777777" w:rsidR="00975153" w:rsidRDefault="00975153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 C5 ExtraBold">
    <w:panose1 w:val="020B08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Sans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76BA2090" w:rsidR="0039432A" w:rsidRPr="0039432A" w:rsidRDefault="000263E2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76BA2090" w:rsidR="0039432A" w:rsidRPr="0039432A" w:rsidRDefault="000263E2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319D" w14:textId="77777777" w:rsidR="00975153" w:rsidRDefault="00975153" w:rsidP="001A7830">
      <w:r>
        <w:separator/>
      </w:r>
    </w:p>
  </w:footnote>
  <w:footnote w:type="continuationSeparator" w:id="0">
    <w:p w14:paraId="7CE45FBD" w14:textId="77777777" w:rsidR="00975153" w:rsidRDefault="00975153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263E2"/>
    <w:rsid w:val="000304F5"/>
    <w:rsid w:val="0003512F"/>
    <w:rsid w:val="00063B2E"/>
    <w:rsid w:val="00092F13"/>
    <w:rsid w:val="000A3C69"/>
    <w:rsid w:val="000E2266"/>
    <w:rsid w:val="001021F6"/>
    <w:rsid w:val="00113D32"/>
    <w:rsid w:val="001278A5"/>
    <w:rsid w:val="001356D4"/>
    <w:rsid w:val="00146CF7"/>
    <w:rsid w:val="001552FC"/>
    <w:rsid w:val="001A7830"/>
    <w:rsid w:val="0022781B"/>
    <w:rsid w:val="00252462"/>
    <w:rsid w:val="002532E7"/>
    <w:rsid w:val="00280978"/>
    <w:rsid w:val="00285481"/>
    <w:rsid w:val="00296E91"/>
    <w:rsid w:val="002D5941"/>
    <w:rsid w:val="002F7E1E"/>
    <w:rsid w:val="0039432A"/>
    <w:rsid w:val="00420851"/>
    <w:rsid w:val="00510908"/>
    <w:rsid w:val="00580ABF"/>
    <w:rsid w:val="00581E86"/>
    <w:rsid w:val="00634740"/>
    <w:rsid w:val="00665B56"/>
    <w:rsid w:val="006A55CE"/>
    <w:rsid w:val="00743526"/>
    <w:rsid w:val="00771614"/>
    <w:rsid w:val="007C1B4E"/>
    <w:rsid w:val="007E1349"/>
    <w:rsid w:val="00825F54"/>
    <w:rsid w:val="00870173"/>
    <w:rsid w:val="008C13D2"/>
    <w:rsid w:val="009217D4"/>
    <w:rsid w:val="00956BC5"/>
    <w:rsid w:val="00973075"/>
    <w:rsid w:val="00975153"/>
    <w:rsid w:val="00985ED4"/>
    <w:rsid w:val="009C49C0"/>
    <w:rsid w:val="009D573A"/>
    <w:rsid w:val="00A15CA1"/>
    <w:rsid w:val="00AB53DA"/>
    <w:rsid w:val="00AB6A50"/>
    <w:rsid w:val="00AD3275"/>
    <w:rsid w:val="00B61906"/>
    <w:rsid w:val="00B864B0"/>
    <w:rsid w:val="00BE2D3A"/>
    <w:rsid w:val="00C07436"/>
    <w:rsid w:val="00D11A09"/>
    <w:rsid w:val="00D140B4"/>
    <w:rsid w:val="00DD268E"/>
    <w:rsid w:val="00E00665"/>
    <w:rsid w:val="00E02155"/>
    <w:rsid w:val="00E6330D"/>
    <w:rsid w:val="00EB70C2"/>
    <w:rsid w:val="00F314DE"/>
    <w:rsid w:val="00F50802"/>
    <w:rsid w:val="00F92D1F"/>
    <w:rsid w:val="00FA2046"/>
    <w:rsid w:val="00FB3D48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Joline Nattefort</cp:lastModifiedBy>
  <cp:revision>2</cp:revision>
  <dcterms:created xsi:type="dcterms:W3CDTF">2024-03-01T13:47:00Z</dcterms:created>
  <dcterms:modified xsi:type="dcterms:W3CDTF">2024-03-01T13:47:00Z</dcterms:modified>
</cp:coreProperties>
</file>